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00" w:lineRule="auto"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  <w:u w:val="none"/>
        </w:rPr>
        <w:t>湖南省怀化市沅陵县渭溪九校</w:t>
      </w:r>
      <w:r>
        <w:rPr>
          <w:rFonts w:asciiTheme="majorEastAsia" w:hAnsiTheme="majorEastAsia" w:eastAsiaTheme="majorEastAsia"/>
          <w:b/>
          <w:sz w:val="28"/>
          <w:szCs w:val="28"/>
        </w:rPr>
        <w:t>资料</w:t>
      </w:r>
    </w:p>
    <w:p>
      <w:pPr>
        <w:pStyle w:val="10"/>
        <w:numPr>
          <w:ilvl w:val="0"/>
          <w:numId w:val="1"/>
        </w:numPr>
        <w:spacing w:after="156" w:afterLines="50" w:line="300" w:lineRule="auto"/>
        <w:ind w:firstLineChars="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情况综览表</w:t>
      </w:r>
    </w:p>
    <w:tbl>
      <w:tblPr>
        <w:tblStyle w:val="6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</w:t>
            </w:r>
          </w:p>
        </w:tc>
        <w:tc>
          <w:tcPr>
            <w:tcW w:w="6804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学校名称</w:t>
            </w:r>
          </w:p>
        </w:tc>
        <w:tc>
          <w:tcPr>
            <w:tcW w:w="6804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湖南省怀化市沅陵县渭溪九年一贯制学校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学校位置</w:t>
            </w:r>
          </w:p>
        </w:tc>
        <w:tc>
          <w:tcPr>
            <w:tcW w:w="6804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湖南省怀化市沅陵县渭溪乡徐家村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校长姓名</w:t>
            </w:r>
          </w:p>
        </w:tc>
        <w:tc>
          <w:tcPr>
            <w:tcW w:w="6804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张明德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校长电话</w:t>
            </w:r>
          </w:p>
        </w:tc>
        <w:tc>
          <w:tcPr>
            <w:tcW w:w="6804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13407450570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教师人数</w:t>
            </w:r>
          </w:p>
        </w:tc>
        <w:tc>
          <w:tcPr>
            <w:tcW w:w="6804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46人（中心校）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志愿者人数</w:t>
            </w:r>
          </w:p>
        </w:tc>
        <w:tc>
          <w:tcPr>
            <w:tcW w:w="6804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班级数</w:t>
            </w:r>
          </w:p>
        </w:tc>
        <w:tc>
          <w:tcPr>
            <w:tcW w:w="6804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学生人数</w:t>
            </w:r>
          </w:p>
        </w:tc>
        <w:tc>
          <w:tcPr>
            <w:tcW w:w="6804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591人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平均班额</w:t>
            </w:r>
          </w:p>
        </w:tc>
        <w:tc>
          <w:tcPr>
            <w:tcW w:w="6804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师生比</w:t>
            </w:r>
          </w:p>
        </w:tc>
        <w:tc>
          <w:tcPr>
            <w:tcW w:w="6804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1：13.13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班师比</w:t>
            </w:r>
          </w:p>
        </w:tc>
        <w:tc>
          <w:tcPr>
            <w:tcW w:w="6804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1：3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平均课时量</w:t>
            </w:r>
          </w:p>
        </w:tc>
        <w:tc>
          <w:tcPr>
            <w:tcW w:w="6804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多媒体</w:t>
            </w:r>
          </w:p>
        </w:tc>
        <w:tc>
          <w:tcPr>
            <w:tcW w:w="6804" w:type="dxa"/>
          </w:tcPr>
          <w:p>
            <w:pPr>
              <w:spacing w:after="156" w:afterLines="50"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部分班级配置有投影仪</w:t>
            </w:r>
          </w:p>
        </w:tc>
      </w:tr>
    </w:tbl>
    <w:p>
      <w:pPr>
        <w:spacing w:before="156" w:beforeLines="50" w:line="300" w:lineRule="auto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2</w:t>
      </w:r>
      <w:r>
        <w:rPr>
          <w:rFonts w:hint="eastAsia" w:ascii="仿宋" w:hAnsi="仿宋" w:eastAsia="仿宋"/>
          <w:b/>
          <w:sz w:val="24"/>
          <w:szCs w:val="24"/>
        </w:rPr>
        <w:t xml:space="preserve">  基本信息收集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 w:cstheme="minorBidi"/>
          <w:b/>
          <w:kern w:val="2"/>
        </w:rPr>
      </w:pPr>
      <w:r>
        <w:rPr>
          <w:rFonts w:ascii="仿宋" w:hAnsi="仿宋" w:eastAsia="仿宋"/>
          <w:b/>
        </w:rPr>
        <w:t>2</w:t>
      </w:r>
      <w:r>
        <w:rPr>
          <w:rFonts w:hint="eastAsia" w:ascii="仿宋" w:hAnsi="仿宋" w:eastAsia="仿宋"/>
          <w:b/>
        </w:rPr>
        <w:t>.1 地理位置</w:t>
      </w:r>
      <w:r>
        <w:rPr>
          <w:rFonts w:hint="eastAsia" w:ascii="仿宋" w:hAnsi="仿宋" w:eastAsia="仿宋" w:cstheme="minorBidi"/>
          <w:b/>
          <w:kern w:val="2"/>
        </w:rPr>
        <w:t>：</w:t>
      </w:r>
    </w:p>
    <w:p>
      <w:pPr>
        <w:spacing w:line="30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沅陵渭溪九年一贯制学校位于湖南省怀化市沅陵县凉水井镇渭溪乡。</w:t>
      </w:r>
    </w:p>
    <w:p>
      <w:pPr>
        <w:spacing w:line="30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渭溪乡地处怀化市沅陵县东南部，村落依水而建，从沅陵县出杭瑞高速，再走一个半小时的山路才能到达，向南达到张家佬村后没有公路；山路情况较差。</w:t>
      </w:r>
    </w:p>
    <w:p>
      <w:pPr>
        <w:spacing w:line="30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附近集市可以满足部分购物需求，网购须请别的老师带回。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2</w:t>
      </w:r>
      <w:r>
        <w:rPr>
          <w:rFonts w:hint="eastAsia" w:ascii="仿宋" w:hAnsi="仿宋" w:eastAsia="仿宋"/>
          <w:b/>
          <w:sz w:val="24"/>
          <w:szCs w:val="24"/>
        </w:rPr>
        <w:t>.2 基础设施：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教室：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 w:cstheme="minorBidi"/>
          <w:kern w:val="2"/>
        </w:rPr>
      </w:pPr>
      <w:r>
        <w:rPr>
          <w:rFonts w:hint="eastAsia" w:ascii="仿宋" w:hAnsi="仿宋" w:eastAsia="仿宋" w:cstheme="minorBidi"/>
          <w:kern w:val="2"/>
        </w:rPr>
        <w:t>共24间教室。除1-3年级各一间外，4-9年级各两间；此外，学校有多媒体教室一间、信息技术教室一间、图书室一间、广播室一间。有四间教室因刚建成，目前闲置，预计将会作为实验室使用。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体育设施：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 w:cstheme="minorBidi"/>
          <w:kern w:val="2"/>
        </w:rPr>
      </w:pPr>
      <w:r>
        <w:rPr>
          <w:rFonts w:hint="eastAsia" w:ascii="仿宋" w:hAnsi="仿宋" w:eastAsia="仿宋" w:cstheme="minorBidi"/>
          <w:kern w:val="2"/>
        </w:rPr>
        <w:t>操场为水泥硬化，有篮球架4个，学校老师自己维修。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 w:cstheme="minorBidi"/>
          <w:kern w:val="2"/>
        </w:rPr>
      </w:pPr>
      <w:r>
        <w:rPr>
          <w:rFonts w:hint="eastAsia" w:ascii="仿宋" w:hAnsi="仿宋" w:eastAsia="仿宋" w:cstheme="minorBidi"/>
          <w:kern w:val="2"/>
        </w:rPr>
        <w:t>教室背后有体育器材室，配备各种常见器材，如，足球、篮球、排球等。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 w:cstheme="minorBidi"/>
          <w:kern w:val="2"/>
        </w:rPr>
      </w:pPr>
      <w:r>
        <w:rPr>
          <w:rFonts w:hint="eastAsia" w:ascii="仿宋" w:hAnsi="仿宋" w:eastAsia="仿宋" w:cstheme="minorBidi"/>
          <w:kern w:val="2"/>
        </w:rPr>
        <w:t>器材室前有四个乒乓球桌。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 xml:space="preserve">图书室： 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 w:cstheme="minorBidi"/>
          <w:kern w:val="2"/>
        </w:rPr>
      </w:pPr>
      <w:r>
        <w:rPr>
          <w:rFonts w:hint="eastAsia" w:ascii="仿宋" w:hAnsi="仿宋" w:eastAsia="仿宋" w:cstheme="minorBidi"/>
          <w:kern w:val="2"/>
        </w:rPr>
        <w:t>学校有专门图书室一间，书籍约4000册，由教育局配送及各方捐赠。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 w:cstheme="minorBidi"/>
          <w:kern w:val="2"/>
        </w:rPr>
      </w:pPr>
      <w:r>
        <w:rPr>
          <w:rFonts w:hint="eastAsia" w:ascii="仿宋" w:hAnsi="仿宋" w:eastAsia="仿宋" w:cstheme="minorBidi"/>
          <w:kern w:val="2"/>
        </w:rPr>
        <w:t>图书没有专职管理员，班级也没有图书角，但班级有学生负责领取、发放、归还图书，相互轮换。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 w:cstheme="minorBidi"/>
          <w:b/>
          <w:kern w:val="2"/>
        </w:rPr>
      </w:pPr>
      <w:r>
        <w:rPr>
          <w:rFonts w:hint="eastAsia" w:ascii="仿宋" w:hAnsi="仿宋" w:eastAsia="仿宋"/>
          <w:b/>
        </w:rPr>
        <w:t>网络：</w:t>
      </w:r>
      <w:r>
        <w:rPr>
          <w:rFonts w:hint="eastAsia" w:ascii="仿宋" w:hAnsi="仿宋" w:eastAsia="仿宋" w:cstheme="minorBidi"/>
          <w:b/>
          <w:kern w:val="2"/>
        </w:rPr>
        <w:t xml:space="preserve"> 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Cs/>
        </w:rPr>
      </w:pPr>
      <w:r>
        <w:rPr>
          <w:rFonts w:ascii="仿宋" w:hAnsi="仿宋" w:eastAsia="仿宋"/>
          <w:bCs/>
        </w:rPr>
        <w:t>校园：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Cs/>
        </w:rPr>
      </w:pPr>
      <w:r>
        <w:rPr>
          <w:rFonts w:hint="eastAsia" w:ascii="仿宋" w:hAnsi="仿宋" w:eastAsia="仿宋"/>
          <w:bCs/>
        </w:rPr>
        <w:t>校园信号全覆盖，联通、移动信号较好，电信信号稍差。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Cs/>
        </w:rPr>
      </w:pPr>
      <w:r>
        <w:rPr>
          <w:rFonts w:ascii="仿宋" w:hAnsi="仿宋" w:eastAsia="仿宋"/>
          <w:bCs/>
        </w:rPr>
        <w:t>办公室：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Cs/>
        </w:rPr>
      </w:pPr>
      <w:r>
        <w:rPr>
          <w:rFonts w:hint="eastAsia" w:ascii="仿宋" w:hAnsi="仿宋" w:eastAsia="仿宋"/>
          <w:bCs/>
        </w:rPr>
        <w:t>除支部室、后勤室等，教室无专门办公室，办公需在宿舍进行。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Cs/>
        </w:rPr>
      </w:pPr>
      <w:r>
        <w:rPr>
          <w:rFonts w:hint="eastAsia" w:ascii="仿宋" w:hAnsi="仿宋" w:eastAsia="仿宋"/>
          <w:bCs/>
        </w:rPr>
        <w:t>网络均能覆盖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Cs/>
        </w:rPr>
      </w:pPr>
      <w:r>
        <w:rPr>
          <w:rFonts w:ascii="仿宋" w:hAnsi="仿宋" w:eastAsia="仿宋"/>
          <w:bCs/>
        </w:rPr>
        <w:t>教室：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Cs/>
        </w:rPr>
      </w:pPr>
      <w:r>
        <w:rPr>
          <w:rFonts w:hint="eastAsia" w:ascii="仿宋" w:hAnsi="仿宋" w:eastAsia="仿宋"/>
          <w:bCs/>
        </w:rPr>
        <w:t>班级投影仪联通电脑。均可上网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 xml:space="preserve">宿舍： 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Cs/>
        </w:rPr>
      </w:pPr>
      <w:r>
        <w:rPr>
          <w:rFonts w:ascii="仿宋" w:hAnsi="仿宋" w:eastAsia="仿宋"/>
          <w:bCs/>
        </w:rPr>
        <w:t>教师宿舍：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Cs/>
        </w:rPr>
      </w:pPr>
      <w:r>
        <w:rPr>
          <w:rFonts w:hint="eastAsia" w:ascii="仿宋" w:hAnsi="仿宋" w:eastAsia="仿宋"/>
          <w:bCs/>
        </w:rPr>
        <w:t>独立教师宿舍两栋楼，每栋两层，平均每层五间，共20间；此外，与学生同一栋楼有8间宿舍；另有老师住在教学楼教室之间，以及外出借宿在老乡家。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Cs/>
        </w:rPr>
      </w:pPr>
      <w:r>
        <w:rPr>
          <w:rFonts w:ascii="仿宋" w:hAnsi="仿宋" w:eastAsia="仿宋"/>
          <w:bCs/>
        </w:rPr>
        <w:t>学生宿舍：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Cs/>
        </w:rPr>
      </w:pPr>
      <w:r>
        <w:rPr>
          <w:rFonts w:hint="eastAsia" w:ascii="仿宋" w:hAnsi="仿宋" w:eastAsia="仿宋"/>
          <w:bCs/>
        </w:rPr>
        <w:t>住校学生约400人，男女生宿舍一共约20间；1-3年级有宿舍管理老师。晚自习结束，由班主任清点人数，校长管理。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/>
          <w:bCs/>
        </w:rPr>
      </w:pPr>
      <w:r>
        <w:rPr>
          <w:rFonts w:hint="eastAsia" w:ascii="仿宋" w:hAnsi="仿宋" w:eastAsia="仿宋"/>
          <w:b/>
        </w:rPr>
        <w:t>食堂：</w:t>
      </w:r>
      <w:r>
        <w:rPr>
          <w:rFonts w:hint="eastAsia" w:ascii="仿宋" w:hAnsi="仿宋" w:eastAsia="仿宋"/>
          <w:bCs/>
        </w:rPr>
        <w:t xml:space="preserve"> 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 w:cstheme="minorBidi"/>
          <w:b/>
          <w:kern w:val="2"/>
        </w:rPr>
      </w:pPr>
      <w:r>
        <w:rPr>
          <w:rFonts w:hint="eastAsia" w:ascii="仿宋" w:hAnsi="仿宋" w:eastAsia="仿宋"/>
          <w:bCs/>
        </w:rPr>
        <w:t>食堂一间，师生共同用餐。学生错峰吃饭，老师基本不在学生食堂用餐，学校为老师开辟有4间公共厨房，另外部分老师宿舍也可做饭。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 w:cstheme="minorBidi"/>
          <w:b/>
          <w:kern w:val="2"/>
        </w:rPr>
      </w:pPr>
      <w:r>
        <w:rPr>
          <w:rFonts w:hint="eastAsia" w:ascii="仿宋" w:hAnsi="仿宋" w:eastAsia="仿宋"/>
          <w:b/>
        </w:rPr>
        <w:t>交通：</w:t>
      </w:r>
      <w:r>
        <w:rPr>
          <w:rFonts w:hint="eastAsia" w:ascii="仿宋" w:hAnsi="仿宋" w:eastAsia="仿宋" w:cstheme="minorBidi"/>
          <w:b/>
          <w:kern w:val="2"/>
        </w:rPr>
        <w:t xml:space="preserve"> 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Cs/>
        </w:rPr>
      </w:pPr>
      <w:r>
        <w:rPr>
          <w:rFonts w:hint="eastAsia" w:ascii="仿宋" w:hAnsi="仿宋" w:eastAsia="仿宋"/>
          <w:bCs/>
        </w:rPr>
        <w:t>位于沅陵县东南约40公里处，山路崎岖，车程约两小时，车费每人20。</w:t>
      </w:r>
    </w:p>
    <w:p>
      <w:pPr>
        <w:spacing w:line="30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农村客运车：</w:t>
      </w:r>
    </w:p>
    <w:p>
      <w:pPr>
        <w:spacing w:line="30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沅陵县——渭溪：每天三班，上午7：30，中午10：30，下午13：30发车。</w:t>
      </w:r>
    </w:p>
    <w:p>
      <w:pPr>
        <w:spacing w:line="30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渭溪——沅陵县：（可在校门口等车，招手即停）每天三班，上午7：00，中午10：30，下午13：30发车。</w:t>
      </w:r>
    </w:p>
    <w:p>
      <w:pPr>
        <w:spacing w:line="30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网约车：</w:t>
      </w:r>
    </w:p>
    <w:p>
      <w:pPr>
        <w:spacing w:line="30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沅陵县新汽车站门口有跑各村的私家车，到渭溪一般200元。</w:t>
      </w:r>
    </w:p>
    <w:p>
      <w:pPr>
        <w:spacing w:line="300" w:lineRule="auto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其他交通工具：</w:t>
      </w:r>
    </w:p>
    <w:p>
      <w:pPr>
        <w:spacing w:line="30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可与学校老师商量搭便车出入。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2</w:t>
      </w:r>
      <w:r>
        <w:rPr>
          <w:rFonts w:hint="eastAsia" w:ascii="仿宋" w:hAnsi="仿宋" w:eastAsia="仿宋"/>
          <w:b/>
          <w:sz w:val="24"/>
          <w:szCs w:val="24"/>
        </w:rPr>
        <w:t>.3 学情信息：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师生情况：</w:t>
      </w:r>
    </w:p>
    <w:p>
      <w:pPr>
        <w:spacing w:after="156" w:afterLines="50" w:line="30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教师：全校（中心校）教师共46人，男教师26人，女教师20人，一位老师因扶贫工作外调一学年，实际在校老师45人；其中，年龄超过40岁的22人，30岁以下的10人，师生比为1：13.13。</w:t>
      </w:r>
    </w:p>
    <w:p>
      <w:pPr>
        <w:spacing w:after="156" w:afterLines="50" w:line="30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学生：（务必记录留守儿童和特殊儿童人数，没有人数就填百分比）</w:t>
      </w:r>
    </w:p>
    <w:p>
      <w:pPr>
        <w:spacing w:after="156" w:afterLines="50" w:line="30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全校（中心校）共学生591人（另辖有七个村小和3个幼儿园，人数不在其中），平均班额40人；小学部380人，初中211人。</w:t>
      </w:r>
    </w:p>
    <w:p>
      <w:pPr>
        <w:spacing w:after="156" w:afterLines="50" w:line="30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留守儿童比例约为85%，失孤及离异儿童约占8%</w:t>
      </w:r>
    </w:p>
    <w:p>
      <w:pPr>
        <w:spacing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3</w:t>
      </w:r>
      <w:r>
        <w:rPr>
          <w:rFonts w:hint="eastAsia" w:ascii="仿宋" w:hAnsi="仿宋" w:eastAsia="仿宋"/>
          <w:b/>
          <w:sz w:val="24"/>
          <w:szCs w:val="24"/>
        </w:rPr>
        <w:t xml:space="preserve">  项目内容信息：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/>
        </w:rPr>
      </w:pPr>
      <w:r>
        <w:rPr>
          <w:rFonts w:ascii="仿宋" w:hAnsi="仿宋" w:eastAsia="仿宋"/>
          <w:b/>
        </w:rPr>
        <w:t>3</w:t>
      </w:r>
      <w:r>
        <w:rPr>
          <w:rFonts w:hint="eastAsia" w:ascii="仿宋" w:hAnsi="仿宋" w:eastAsia="仿宋"/>
          <w:b/>
        </w:rPr>
        <w:t>.1 常规课程：</w:t>
      </w:r>
    </w:p>
    <w:p>
      <w:pPr>
        <w:spacing w:after="156" w:afterLines="50" w:line="30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课程均按国家标准开设，覆盖所有学科；英语学科三年级正常开设；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</w:rPr>
      </w:pPr>
      <w:r>
        <w:rPr>
          <w:rFonts w:hint="eastAsia" w:ascii="仿宋" w:hAnsi="仿宋" w:eastAsia="仿宋" w:cstheme="minorBidi"/>
          <w:kern w:val="2"/>
        </w:rPr>
        <w:t>小学：语文、数学、英语、科学、体育、美术、音乐、思品等。</w:t>
      </w:r>
    </w:p>
    <w:p>
      <w:pPr>
        <w:pStyle w:val="4"/>
        <w:widowControl/>
        <w:spacing w:beforeAutospacing="0" w:after="156" w:afterLines="50" w:afterAutospacing="0"/>
        <w:rPr>
          <w:rFonts w:hint="eastAsia" w:ascii="仿宋" w:hAnsi="仿宋" w:eastAsia="仿宋" w:cstheme="minorBidi"/>
          <w:kern w:val="2"/>
        </w:rPr>
      </w:pPr>
      <w:r>
        <w:rPr>
          <w:rFonts w:hint="eastAsia" w:ascii="仿宋" w:hAnsi="仿宋" w:eastAsia="仿宋" w:cstheme="minorBidi"/>
          <w:kern w:val="2"/>
        </w:rPr>
        <w:t>初中：语文、数学、英语、物理、化学、道德与法治、历史、地理、音乐、体育、美术、校本、研究等课程。晚上有晚自习。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 w:cstheme="minorBidi"/>
          <w:kern w:val="2"/>
        </w:rPr>
      </w:pPr>
      <w:r>
        <w:rPr>
          <w:rFonts w:hint="eastAsia" w:ascii="仿宋" w:hAnsi="仿宋" w:eastAsia="仿宋" w:cstheme="minorBidi"/>
          <w:kern w:val="2"/>
        </w:rPr>
        <w:t>音体美有专业教师，</w:t>
      </w:r>
      <w:r>
        <w:rPr>
          <w:rFonts w:hint="eastAsia" w:ascii="仿宋" w:hAnsi="仿宋" w:eastAsia="仿宋"/>
        </w:rPr>
        <w:t>专业音体美教师也会带其他课程。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/>
        </w:rPr>
      </w:pPr>
      <w:r>
        <w:rPr>
          <w:rFonts w:ascii="仿宋" w:hAnsi="仿宋" w:eastAsia="仿宋"/>
          <w:b/>
        </w:rPr>
        <w:t>3</w:t>
      </w:r>
      <w:r>
        <w:rPr>
          <w:rFonts w:hint="eastAsia" w:ascii="仿宋" w:hAnsi="仿宋" w:eastAsia="仿宋"/>
          <w:b/>
        </w:rPr>
        <w:t>.2 素质/拓展课程：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 w:val="0"/>
          <w:bCs/>
        </w:rPr>
      </w:pPr>
      <w:r>
        <w:rPr>
          <w:rFonts w:hint="eastAsia" w:ascii="仿宋" w:hAnsi="仿宋" w:eastAsia="仿宋"/>
          <w:b w:val="0"/>
          <w:bCs/>
        </w:rPr>
        <w:t>无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/>
        </w:rPr>
      </w:pPr>
      <w:r>
        <w:rPr>
          <w:rFonts w:ascii="仿宋" w:hAnsi="仿宋" w:eastAsia="仿宋"/>
          <w:b/>
        </w:rPr>
        <w:t>3</w:t>
      </w:r>
      <w:r>
        <w:rPr>
          <w:rFonts w:hint="eastAsia" w:ascii="仿宋" w:hAnsi="仿宋" w:eastAsia="仿宋"/>
          <w:b/>
        </w:rPr>
        <w:t>.3 其他课程/活动：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 w:cstheme="minorBidi"/>
          <w:kern w:val="2"/>
        </w:rPr>
      </w:pPr>
      <w:r>
        <w:rPr>
          <w:rFonts w:hint="eastAsia" w:ascii="仿宋" w:hAnsi="仿宋" w:eastAsia="仿宋" w:cstheme="minorBidi"/>
          <w:kern w:val="2"/>
        </w:rPr>
        <w:t>当地教师平均课时量为12节，包含早晚自习。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/>
        </w:rPr>
      </w:pPr>
      <w:r>
        <w:rPr>
          <w:rFonts w:hint="eastAsia" w:ascii="仿宋" w:hAnsi="仿宋" w:eastAsia="仿宋"/>
        </w:rPr>
        <w:t>另外部分学校教师（多为行政领导）需要担任精准扶贫工作.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/>
        </w:rPr>
      </w:pPr>
      <w:r>
        <w:rPr>
          <w:rFonts w:ascii="仿宋" w:hAnsi="仿宋" w:eastAsia="仿宋"/>
          <w:b/>
        </w:rPr>
        <w:t>4</w:t>
      </w:r>
      <w:r>
        <w:rPr>
          <w:rFonts w:hint="eastAsia" w:ascii="仿宋" w:hAnsi="仿宋" w:eastAsia="仿宋"/>
          <w:b/>
        </w:rPr>
        <w:t xml:space="preserve">  项目发展情况：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/>
        </w:rPr>
      </w:pPr>
      <w:r>
        <w:rPr>
          <w:rFonts w:ascii="仿宋" w:hAnsi="仿宋" w:eastAsia="仿宋"/>
          <w:b/>
        </w:rPr>
        <w:t>4</w:t>
      </w:r>
      <w:r>
        <w:rPr>
          <w:rFonts w:hint="eastAsia" w:ascii="仿宋" w:hAnsi="仿宋" w:eastAsia="仿宋"/>
          <w:b/>
        </w:rPr>
        <w:t>.1 安全保障：</w:t>
      </w:r>
    </w:p>
    <w:p>
      <w:pPr>
        <w:spacing w:after="156" w:afterLines="50" w:line="30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当地民风淳朴，居民对老师也尊敬；</w:t>
      </w:r>
    </w:p>
    <w:p>
      <w:pPr>
        <w:spacing w:after="156" w:afterLines="50" w:line="30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校园配有门卫室，有专职门卫；</w:t>
      </w:r>
    </w:p>
    <w:p>
      <w:pPr>
        <w:spacing w:after="156" w:afterLines="50" w:line="30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学校监控全覆盖；</w:t>
      </w:r>
    </w:p>
    <w:p>
      <w:pPr>
        <w:spacing w:after="156" w:afterLines="50" w:line="30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周末至少有1位老师在校值班；</w:t>
      </w: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spacing w:after="156" w:afterLines="50" w:line="300" w:lineRule="auto"/>
        <w:jc w:val="left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sz w:val="24"/>
          <w:szCs w:val="24"/>
        </w:rPr>
        <w:t>5.家校关系好，一般都不会有矛盾。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/>
        </w:rPr>
      </w:pPr>
      <w:r>
        <w:rPr>
          <w:rFonts w:ascii="仿宋" w:hAnsi="仿宋" w:eastAsia="仿宋"/>
          <w:b/>
        </w:rPr>
        <w:t>4</w:t>
      </w:r>
      <w:r>
        <w:rPr>
          <w:rFonts w:hint="eastAsia" w:ascii="仿宋" w:hAnsi="仿宋" w:eastAsia="仿宋"/>
          <w:b/>
        </w:rPr>
        <w:t>.2 历届志愿者教师任教信息：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Cs/>
        </w:rPr>
      </w:pPr>
      <w:bookmarkStart w:id="0" w:name="_GoBack"/>
      <w:bookmarkEnd w:id="0"/>
      <w:r>
        <w:rPr>
          <w:rFonts w:hint="eastAsia" w:ascii="仿宋" w:hAnsi="仿宋" w:eastAsia="仿宋"/>
          <w:bCs/>
        </w:rPr>
        <w:t>2</w:t>
      </w:r>
      <w:r>
        <w:rPr>
          <w:rFonts w:ascii="仿宋" w:hAnsi="仿宋" w:eastAsia="仿宋"/>
          <w:bCs/>
        </w:rPr>
        <w:t>018</w:t>
      </w:r>
      <w:r>
        <w:rPr>
          <w:rFonts w:hint="eastAsia" w:ascii="仿宋" w:hAnsi="仿宋" w:eastAsia="仿宋"/>
          <w:bCs/>
        </w:rPr>
        <w:t>年</w:t>
      </w:r>
      <w:r>
        <w:rPr>
          <w:rFonts w:ascii="仿宋" w:hAnsi="仿宋" w:eastAsia="仿宋"/>
          <w:bCs/>
        </w:rPr>
        <w:t>-2020</w:t>
      </w:r>
      <w:r>
        <w:rPr>
          <w:rFonts w:hint="eastAsia" w:ascii="仿宋" w:hAnsi="仿宋" w:eastAsia="仿宋"/>
          <w:bCs/>
        </w:rPr>
        <w:t>年</w:t>
      </w:r>
      <w:r>
        <w:rPr>
          <w:rFonts w:ascii="仿宋" w:hAnsi="仿宋" w:eastAsia="仿宋"/>
          <w:bCs/>
        </w:rPr>
        <w:t>志愿者教师：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Cs/>
        </w:rPr>
      </w:pPr>
      <w:r>
        <w:rPr>
          <w:rFonts w:hint="eastAsia" w:ascii="仿宋" w:hAnsi="仿宋" w:eastAsia="仿宋"/>
          <w:bCs/>
        </w:rPr>
        <w:t>吴华晓月，18年任三年级数学教师，兼副科若干；19年年四年级数学教师，兼副科若干；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Cs/>
        </w:rPr>
      </w:pPr>
      <w:r>
        <w:rPr>
          <w:rFonts w:hint="eastAsia" w:ascii="仿宋" w:hAnsi="仿宋" w:eastAsia="仿宋"/>
          <w:bCs/>
        </w:rPr>
        <w:t>王伟杰，18年任六年级数学教师，兼副科若干；19年任五年级数学教师，兼副科若干。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Cs/>
        </w:rPr>
      </w:pPr>
      <w:r>
        <w:rPr>
          <w:rFonts w:hint="eastAsia" w:ascii="仿宋" w:hAnsi="仿宋" w:eastAsia="仿宋"/>
          <w:bCs/>
        </w:rPr>
        <w:t>2</w:t>
      </w:r>
      <w:r>
        <w:rPr>
          <w:rFonts w:ascii="仿宋" w:hAnsi="仿宋" w:eastAsia="仿宋"/>
          <w:bCs/>
        </w:rPr>
        <w:t>019</w:t>
      </w:r>
      <w:r>
        <w:rPr>
          <w:rFonts w:hint="eastAsia" w:ascii="仿宋" w:hAnsi="仿宋" w:eastAsia="仿宋"/>
          <w:bCs/>
        </w:rPr>
        <w:t>年</w:t>
      </w:r>
      <w:r>
        <w:rPr>
          <w:rFonts w:ascii="仿宋" w:hAnsi="仿宋" w:eastAsia="仿宋"/>
          <w:bCs/>
        </w:rPr>
        <w:t>-2021</w:t>
      </w:r>
      <w:r>
        <w:rPr>
          <w:rFonts w:hint="eastAsia" w:ascii="仿宋" w:hAnsi="仿宋" w:eastAsia="仿宋"/>
          <w:bCs/>
        </w:rPr>
        <w:t>年</w:t>
      </w:r>
      <w:r>
        <w:rPr>
          <w:rFonts w:ascii="仿宋" w:hAnsi="仿宋" w:eastAsia="仿宋"/>
          <w:bCs/>
        </w:rPr>
        <w:t>志愿者教师：</w:t>
      </w:r>
    </w:p>
    <w:p>
      <w:pPr>
        <w:pStyle w:val="4"/>
        <w:widowControl/>
        <w:spacing w:beforeAutospacing="0" w:after="156" w:afterLines="50" w:afterAutospacing="0"/>
        <w:rPr>
          <w:rFonts w:ascii="仿宋" w:hAnsi="仿宋" w:eastAsia="仿宋"/>
          <w:bCs/>
        </w:rPr>
      </w:pPr>
      <w:r>
        <w:rPr>
          <w:rFonts w:hint="eastAsia" w:ascii="仿宋" w:hAnsi="仿宋" w:eastAsia="仿宋"/>
          <w:bCs/>
        </w:rPr>
        <w:t>无</w:t>
      </w:r>
    </w:p>
    <w:p>
      <w:pPr>
        <w:spacing w:after="156" w:afterLines="50"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5</w:t>
      </w:r>
      <w:r>
        <w:rPr>
          <w:rFonts w:hint="eastAsia" w:ascii="仿宋" w:hAnsi="仿宋" w:eastAsia="仿宋"/>
          <w:b/>
          <w:sz w:val="24"/>
          <w:szCs w:val="24"/>
        </w:rPr>
        <w:t xml:space="preserve"> 其他：</w:t>
      </w:r>
    </w:p>
    <w:p>
      <w:pPr>
        <w:spacing w:after="156" w:afterLines="50" w:line="30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教师工作群使用Q</w:t>
      </w:r>
      <w:r>
        <w:rPr>
          <w:rFonts w:ascii="仿宋" w:hAnsi="仿宋" w:eastAsia="仿宋"/>
          <w:sz w:val="24"/>
          <w:szCs w:val="24"/>
        </w:rPr>
        <w:t>Q</w:t>
      </w:r>
      <w:r>
        <w:rPr>
          <w:rFonts w:hint="eastAsia" w:ascii="仿宋" w:hAnsi="仿宋" w:eastAsia="仿宋"/>
          <w:sz w:val="24"/>
          <w:szCs w:val="24"/>
        </w:rPr>
        <w:t>群及微信群；</w:t>
      </w:r>
    </w:p>
    <w:p>
      <w:pPr>
        <w:spacing w:after="156" w:afterLines="50" w:line="30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学校有多台打印机可供使用；</w:t>
      </w:r>
    </w:p>
    <w:p>
      <w:pPr>
        <w:spacing w:after="156" w:afterLines="50" w:line="30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快递（圆通、中通、申通、韵达、）可到达凉水井镇，当地教师可帮忙代取，也可委托学校小卖部代拿；邮政会送到距学校约一公里山路的叶家，可步行前去领取。</w:t>
      </w:r>
    </w:p>
    <w:p>
      <w:pPr>
        <w:spacing w:after="156" w:afterLines="50"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4.九年级周末有连周课。</w:t>
      </w:r>
    </w:p>
    <w:p>
      <w:pPr>
        <w:spacing w:after="156" w:afterLines="50" w:line="300" w:lineRule="auto"/>
        <w:rPr>
          <w:rFonts w:ascii="仿宋" w:hAnsi="仿宋" w:eastAsia="仿宋"/>
          <w:bCs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6</w:t>
      </w:r>
      <w:r>
        <w:rPr>
          <w:rFonts w:hint="eastAsia" w:ascii="仿宋" w:hAnsi="仿宋" w:eastAsia="仿宋"/>
          <w:b/>
          <w:sz w:val="24"/>
          <w:szCs w:val="24"/>
        </w:rPr>
        <w:t xml:space="preserve"> 照片</w:t>
      </w:r>
    </w:p>
    <w:p>
      <w:pPr>
        <w:spacing w:after="156" w:afterLines="50" w:line="300" w:lineRule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学校大门：</w:t>
      </w:r>
    </w:p>
    <w:p>
      <w:pPr>
        <w:spacing w:after="156" w:afterLines="50" w:line="300" w:lineRule="auto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drawing>
          <wp:inline distT="0" distB="0" distL="0" distR="0">
            <wp:extent cx="5425440" cy="371856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 w:line="300" w:lineRule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教学楼：</w:t>
      </w:r>
    </w:p>
    <w:p>
      <w:pPr>
        <w:spacing w:after="156" w:afterLines="50" w:line="300" w:lineRule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drawing>
          <wp:inline distT="0" distB="0" distL="0" distR="0">
            <wp:extent cx="5425440" cy="343662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 w:line="300" w:lineRule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教室：</w:t>
      </w:r>
    </w:p>
    <w:p>
      <w:pPr>
        <w:spacing w:after="156" w:afterLines="50" w:line="300" w:lineRule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drawing>
          <wp:inline distT="0" distB="0" distL="0" distR="0">
            <wp:extent cx="5274310" cy="387858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 w:line="300" w:lineRule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办公室：</w:t>
      </w:r>
    </w:p>
    <w:p>
      <w:pPr>
        <w:spacing w:after="156" w:afterLines="50" w:line="300" w:lineRule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drawing>
          <wp:inline distT="0" distB="0" distL="0" distR="0">
            <wp:extent cx="5274310" cy="38862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 w:line="300" w:lineRule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学生宿舍：</w:t>
      </w:r>
    </w:p>
    <w:p>
      <w:pPr>
        <w:spacing w:after="156" w:afterLines="50" w:line="300" w:lineRule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drawing>
          <wp:inline distT="0" distB="0" distL="0" distR="0">
            <wp:extent cx="5274310" cy="387858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 w:line="300" w:lineRule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教师宿舍：</w:t>
      </w:r>
    </w:p>
    <w:p>
      <w:pPr>
        <w:spacing w:after="156" w:afterLines="50" w:line="300" w:lineRule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drawing>
          <wp:inline distT="0" distB="0" distL="0" distR="0">
            <wp:extent cx="5274310" cy="3939540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 w:line="300" w:lineRule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操场：</w:t>
      </w:r>
    </w:p>
    <w:p>
      <w:pPr>
        <w:spacing w:after="156" w:afterLines="50" w:line="300" w:lineRule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drawing>
          <wp:inline distT="0" distB="0" distL="0" distR="0">
            <wp:extent cx="5274310" cy="392430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 w:line="300" w:lineRule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厕所：</w:t>
      </w:r>
    </w:p>
    <w:p>
      <w:pPr>
        <w:spacing w:after="156" w:afterLines="50" w:line="300" w:lineRule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drawing>
          <wp:inline distT="0" distB="0" distL="0" distR="0">
            <wp:extent cx="5274310" cy="387858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 w:line="300" w:lineRule="auto"/>
        <w:jc w:val="left"/>
        <w:rPr>
          <w:rFonts w:hint="eastAsia"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校园：</w:t>
      </w:r>
      <w:r>
        <w:rPr>
          <w:rFonts w:hint="eastAsia" w:ascii="仿宋" w:hAnsi="仿宋" w:eastAsia="仿宋"/>
          <w:bCs/>
          <w:sz w:val="24"/>
          <w:szCs w:val="24"/>
        </w:rPr>
        <w:drawing>
          <wp:inline distT="0" distB="0" distL="0" distR="0">
            <wp:extent cx="5274310" cy="3956050"/>
            <wp:effectExtent l="0" t="0" r="254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009E"/>
    <w:multiLevelType w:val="multilevel"/>
    <w:tmpl w:val="1E3F009E"/>
    <w:lvl w:ilvl="0" w:tentative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BA"/>
    <w:rsid w:val="00006308"/>
    <w:rsid w:val="00016485"/>
    <w:rsid w:val="000242E3"/>
    <w:rsid w:val="0002499C"/>
    <w:rsid w:val="00033539"/>
    <w:rsid w:val="00055A69"/>
    <w:rsid w:val="00067D92"/>
    <w:rsid w:val="00073CC2"/>
    <w:rsid w:val="000A01AB"/>
    <w:rsid w:val="000A264F"/>
    <w:rsid w:val="000C1E27"/>
    <w:rsid w:val="000C4126"/>
    <w:rsid w:val="000C4AF1"/>
    <w:rsid w:val="000D1FE3"/>
    <w:rsid w:val="000F6F66"/>
    <w:rsid w:val="00113F2D"/>
    <w:rsid w:val="00116664"/>
    <w:rsid w:val="00123401"/>
    <w:rsid w:val="00130FE5"/>
    <w:rsid w:val="0014312D"/>
    <w:rsid w:val="00144B41"/>
    <w:rsid w:val="001520D9"/>
    <w:rsid w:val="00156356"/>
    <w:rsid w:val="00157801"/>
    <w:rsid w:val="00157FF0"/>
    <w:rsid w:val="00161207"/>
    <w:rsid w:val="00181962"/>
    <w:rsid w:val="00182B7F"/>
    <w:rsid w:val="00183CF9"/>
    <w:rsid w:val="00187B99"/>
    <w:rsid w:val="001A5D99"/>
    <w:rsid w:val="001B1C86"/>
    <w:rsid w:val="001B5EB6"/>
    <w:rsid w:val="001B634E"/>
    <w:rsid w:val="001C31AA"/>
    <w:rsid w:val="001C3735"/>
    <w:rsid w:val="001D1988"/>
    <w:rsid w:val="001E0221"/>
    <w:rsid w:val="001E10B0"/>
    <w:rsid w:val="00205C51"/>
    <w:rsid w:val="00237965"/>
    <w:rsid w:val="00257E7B"/>
    <w:rsid w:val="00276614"/>
    <w:rsid w:val="00285969"/>
    <w:rsid w:val="002B0DB3"/>
    <w:rsid w:val="002C5BF7"/>
    <w:rsid w:val="002E6338"/>
    <w:rsid w:val="002E7BFC"/>
    <w:rsid w:val="003068FF"/>
    <w:rsid w:val="00306A74"/>
    <w:rsid w:val="00311215"/>
    <w:rsid w:val="00321DD0"/>
    <w:rsid w:val="00327B2B"/>
    <w:rsid w:val="00365AD3"/>
    <w:rsid w:val="00366452"/>
    <w:rsid w:val="003D082B"/>
    <w:rsid w:val="003E6886"/>
    <w:rsid w:val="003F288A"/>
    <w:rsid w:val="003F5013"/>
    <w:rsid w:val="003F5809"/>
    <w:rsid w:val="004117F7"/>
    <w:rsid w:val="00426AA3"/>
    <w:rsid w:val="00465F41"/>
    <w:rsid w:val="00467BFF"/>
    <w:rsid w:val="004828BE"/>
    <w:rsid w:val="00486DD3"/>
    <w:rsid w:val="0049248E"/>
    <w:rsid w:val="00493D05"/>
    <w:rsid w:val="004A1A6E"/>
    <w:rsid w:val="004A6F51"/>
    <w:rsid w:val="004C050B"/>
    <w:rsid w:val="004C0CF0"/>
    <w:rsid w:val="004D22B4"/>
    <w:rsid w:val="004D47BF"/>
    <w:rsid w:val="004E2DD7"/>
    <w:rsid w:val="004E2FD5"/>
    <w:rsid w:val="004E715B"/>
    <w:rsid w:val="00502517"/>
    <w:rsid w:val="00505635"/>
    <w:rsid w:val="0051015E"/>
    <w:rsid w:val="00531733"/>
    <w:rsid w:val="00532168"/>
    <w:rsid w:val="0055750F"/>
    <w:rsid w:val="005653D0"/>
    <w:rsid w:val="00592D4B"/>
    <w:rsid w:val="005E6611"/>
    <w:rsid w:val="005F1A72"/>
    <w:rsid w:val="005F50F6"/>
    <w:rsid w:val="00621083"/>
    <w:rsid w:val="00624DD3"/>
    <w:rsid w:val="00631F3E"/>
    <w:rsid w:val="00635DEA"/>
    <w:rsid w:val="00657851"/>
    <w:rsid w:val="00693BC1"/>
    <w:rsid w:val="00695A40"/>
    <w:rsid w:val="006A798C"/>
    <w:rsid w:val="006E3E88"/>
    <w:rsid w:val="00701919"/>
    <w:rsid w:val="00704822"/>
    <w:rsid w:val="007102D8"/>
    <w:rsid w:val="0072096B"/>
    <w:rsid w:val="00722C2B"/>
    <w:rsid w:val="0072503D"/>
    <w:rsid w:val="00725712"/>
    <w:rsid w:val="00742C6D"/>
    <w:rsid w:val="00752CFC"/>
    <w:rsid w:val="007608F3"/>
    <w:rsid w:val="00763EB4"/>
    <w:rsid w:val="00780540"/>
    <w:rsid w:val="007972EF"/>
    <w:rsid w:val="007A635B"/>
    <w:rsid w:val="007B439D"/>
    <w:rsid w:val="007B69A8"/>
    <w:rsid w:val="007B7A5F"/>
    <w:rsid w:val="007C6B28"/>
    <w:rsid w:val="007D4656"/>
    <w:rsid w:val="007E077E"/>
    <w:rsid w:val="007F16A2"/>
    <w:rsid w:val="008078B4"/>
    <w:rsid w:val="0082229C"/>
    <w:rsid w:val="008350D3"/>
    <w:rsid w:val="00837971"/>
    <w:rsid w:val="00844C21"/>
    <w:rsid w:val="00845D96"/>
    <w:rsid w:val="00847352"/>
    <w:rsid w:val="008474AD"/>
    <w:rsid w:val="0085120E"/>
    <w:rsid w:val="008530AA"/>
    <w:rsid w:val="0087118D"/>
    <w:rsid w:val="008846BA"/>
    <w:rsid w:val="0088551A"/>
    <w:rsid w:val="008A6DB0"/>
    <w:rsid w:val="008B23E3"/>
    <w:rsid w:val="008E1290"/>
    <w:rsid w:val="00905A73"/>
    <w:rsid w:val="00910199"/>
    <w:rsid w:val="0092488C"/>
    <w:rsid w:val="00940134"/>
    <w:rsid w:val="00943574"/>
    <w:rsid w:val="009529D9"/>
    <w:rsid w:val="009806AD"/>
    <w:rsid w:val="009A54F2"/>
    <w:rsid w:val="009A7CCF"/>
    <w:rsid w:val="009B3A04"/>
    <w:rsid w:val="009B604F"/>
    <w:rsid w:val="009C506F"/>
    <w:rsid w:val="009F0827"/>
    <w:rsid w:val="00A119D6"/>
    <w:rsid w:val="00A13254"/>
    <w:rsid w:val="00A14B76"/>
    <w:rsid w:val="00A215F0"/>
    <w:rsid w:val="00A41274"/>
    <w:rsid w:val="00A4195B"/>
    <w:rsid w:val="00A43E8F"/>
    <w:rsid w:val="00A44B3E"/>
    <w:rsid w:val="00A56150"/>
    <w:rsid w:val="00A57922"/>
    <w:rsid w:val="00A77B14"/>
    <w:rsid w:val="00A77E98"/>
    <w:rsid w:val="00AA143A"/>
    <w:rsid w:val="00AB6A21"/>
    <w:rsid w:val="00AD0FF5"/>
    <w:rsid w:val="00AF586C"/>
    <w:rsid w:val="00AF74D7"/>
    <w:rsid w:val="00B06436"/>
    <w:rsid w:val="00B55B75"/>
    <w:rsid w:val="00B81CCC"/>
    <w:rsid w:val="00B842A3"/>
    <w:rsid w:val="00BB2E4C"/>
    <w:rsid w:val="00BC310D"/>
    <w:rsid w:val="00BD5C4D"/>
    <w:rsid w:val="00BE33ED"/>
    <w:rsid w:val="00BF3CA2"/>
    <w:rsid w:val="00C05935"/>
    <w:rsid w:val="00C16829"/>
    <w:rsid w:val="00C16FA7"/>
    <w:rsid w:val="00C37430"/>
    <w:rsid w:val="00C50EC6"/>
    <w:rsid w:val="00C513C7"/>
    <w:rsid w:val="00C5461C"/>
    <w:rsid w:val="00C8194A"/>
    <w:rsid w:val="00C824AA"/>
    <w:rsid w:val="00CA7B07"/>
    <w:rsid w:val="00CB7926"/>
    <w:rsid w:val="00CD5CE7"/>
    <w:rsid w:val="00CE4506"/>
    <w:rsid w:val="00CF164B"/>
    <w:rsid w:val="00CF2BF5"/>
    <w:rsid w:val="00CF6C50"/>
    <w:rsid w:val="00D01705"/>
    <w:rsid w:val="00D07C27"/>
    <w:rsid w:val="00D47FB3"/>
    <w:rsid w:val="00D507D9"/>
    <w:rsid w:val="00D628C9"/>
    <w:rsid w:val="00D6757F"/>
    <w:rsid w:val="00D8603C"/>
    <w:rsid w:val="00D955C4"/>
    <w:rsid w:val="00DA270B"/>
    <w:rsid w:val="00DA763C"/>
    <w:rsid w:val="00DB2518"/>
    <w:rsid w:val="00DC301D"/>
    <w:rsid w:val="00DD1D20"/>
    <w:rsid w:val="00DD6375"/>
    <w:rsid w:val="00DE32B4"/>
    <w:rsid w:val="00E04DF4"/>
    <w:rsid w:val="00E06821"/>
    <w:rsid w:val="00E21809"/>
    <w:rsid w:val="00E22C47"/>
    <w:rsid w:val="00E41571"/>
    <w:rsid w:val="00E42E9C"/>
    <w:rsid w:val="00E437BB"/>
    <w:rsid w:val="00E4691F"/>
    <w:rsid w:val="00E52B3F"/>
    <w:rsid w:val="00E656CD"/>
    <w:rsid w:val="00E70423"/>
    <w:rsid w:val="00EB15F6"/>
    <w:rsid w:val="00EB75F6"/>
    <w:rsid w:val="00EC48FA"/>
    <w:rsid w:val="00ED792F"/>
    <w:rsid w:val="00EF22C3"/>
    <w:rsid w:val="00F005DE"/>
    <w:rsid w:val="00F05E00"/>
    <w:rsid w:val="00F302B2"/>
    <w:rsid w:val="00F4442E"/>
    <w:rsid w:val="00F53ED3"/>
    <w:rsid w:val="00F7083B"/>
    <w:rsid w:val="00F76C14"/>
    <w:rsid w:val="00F815B8"/>
    <w:rsid w:val="00F87703"/>
    <w:rsid w:val="00F96B0C"/>
    <w:rsid w:val="00FB1495"/>
    <w:rsid w:val="00FC31BB"/>
    <w:rsid w:val="00FC508A"/>
    <w:rsid w:val="00FD41BC"/>
    <w:rsid w:val="00FE21A5"/>
    <w:rsid w:val="00FF2837"/>
    <w:rsid w:val="04595E7D"/>
    <w:rsid w:val="10427F2C"/>
    <w:rsid w:val="167C41F0"/>
    <w:rsid w:val="1DA27087"/>
    <w:rsid w:val="21A909C7"/>
    <w:rsid w:val="23757BF1"/>
    <w:rsid w:val="24F17C42"/>
    <w:rsid w:val="38110AA2"/>
    <w:rsid w:val="3A220621"/>
    <w:rsid w:val="4A7A5E8F"/>
    <w:rsid w:val="645752A8"/>
    <w:rsid w:val="723C551E"/>
    <w:rsid w:val="751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qFormat="1"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7">
    <w:name w:val="Medium Shading 2 Accent 1"/>
    <w:basedOn w:val="5"/>
    <w:qFormat/>
    <w:uiPriority w:val="64"/>
    <w:rPr>
      <w:sz w:val="24"/>
      <w:szCs w:val="24"/>
    </w:rPr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310</Words>
  <Characters>1770</Characters>
  <Lines>14</Lines>
  <Paragraphs>4</Paragraphs>
  <TotalTime>2</TotalTime>
  <ScaleCrop>false</ScaleCrop>
  <LinksUpToDate>false</LinksUpToDate>
  <CharactersWithSpaces>2076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2019-10-15T08:55:00Z</dcterms:created>
  <dc:creator>何锦豪</dc:creator>
  <cp:lastModifiedBy>陈某某</cp:lastModifiedBy>
  <cp:lastPrinted>2018-12-04T05:16:00Z</cp:lastPrinted>
  <dcterms:modified xsi:type="dcterms:W3CDTF">2019-10-17T05:15:48Z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